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31F" w:rsidRPr="006751BA" w:rsidRDefault="006751BA" w:rsidP="006751BA">
      <w:pPr>
        <w:jc w:val="center"/>
        <w:rPr>
          <w:rFonts w:ascii="Times New Roman" w:hAnsi="Times New Roman" w:cs="Times New Roman"/>
          <w:b/>
          <w:color w:val="333333"/>
          <w:sz w:val="28"/>
          <w:szCs w:val="21"/>
        </w:rPr>
      </w:pPr>
      <w:r w:rsidRPr="006751BA">
        <w:rPr>
          <w:rFonts w:ascii="Times New Roman" w:hAnsi="Times New Roman" w:cs="Times New Roman"/>
          <w:b/>
          <w:color w:val="333333"/>
          <w:sz w:val="28"/>
          <w:szCs w:val="21"/>
        </w:rPr>
        <w:t>«Вот она какая, сторона родная»</w:t>
      </w:r>
    </w:p>
    <w:p w:rsidR="00676992" w:rsidRDefault="00B8631F" w:rsidP="006751BA">
      <w:pPr>
        <w:jc w:val="center"/>
        <w:rPr>
          <w:rFonts w:ascii="Times New Roman" w:hAnsi="Times New Roman" w:cs="Times New Roman"/>
          <w:color w:val="333333"/>
          <w:sz w:val="28"/>
          <w:szCs w:val="21"/>
        </w:rPr>
      </w:pPr>
      <w:r w:rsidRPr="006751BA">
        <w:rPr>
          <w:rFonts w:ascii="Times New Roman" w:hAnsi="Times New Roman" w:cs="Times New Roman"/>
          <w:color w:val="333333"/>
          <w:sz w:val="28"/>
          <w:szCs w:val="21"/>
        </w:rPr>
        <w:t>19 августа библиотекарем</w:t>
      </w:r>
      <w:r w:rsidR="006751BA" w:rsidRPr="006751BA">
        <w:rPr>
          <w:rFonts w:ascii="Times New Roman" w:hAnsi="Times New Roman" w:cs="Times New Roman"/>
          <w:color w:val="333333"/>
          <w:sz w:val="28"/>
          <w:szCs w:val="21"/>
        </w:rPr>
        <w:t xml:space="preserve"> Н.</w:t>
      </w:r>
      <w:r w:rsidRPr="006751BA">
        <w:rPr>
          <w:rFonts w:ascii="Times New Roman" w:hAnsi="Times New Roman" w:cs="Times New Roman"/>
          <w:color w:val="333333"/>
          <w:sz w:val="28"/>
          <w:szCs w:val="21"/>
        </w:rPr>
        <w:t xml:space="preserve"> Волчёк в группе Библиотека ДЦ «Исток» (</w:t>
      </w:r>
      <w:proofErr w:type="spellStart"/>
      <w:r w:rsidRPr="006751BA">
        <w:rPr>
          <w:rFonts w:ascii="Times New Roman" w:hAnsi="Times New Roman" w:cs="Times New Roman"/>
          <w:color w:val="333333"/>
          <w:sz w:val="28"/>
          <w:szCs w:val="21"/>
        </w:rPr>
        <w:t>вайбер</w:t>
      </w:r>
      <w:proofErr w:type="spellEnd"/>
      <w:r w:rsidRPr="006751BA">
        <w:rPr>
          <w:rFonts w:ascii="Times New Roman" w:hAnsi="Times New Roman" w:cs="Times New Roman"/>
          <w:color w:val="333333"/>
          <w:sz w:val="28"/>
          <w:szCs w:val="21"/>
        </w:rPr>
        <w:t>)</w:t>
      </w:r>
      <w:r w:rsidR="006751BA" w:rsidRPr="006751BA">
        <w:rPr>
          <w:rFonts w:ascii="Times New Roman" w:hAnsi="Times New Roman" w:cs="Times New Roman"/>
          <w:color w:val="333333"/>
          <w:sz w:val="28"/>
          <w:szCs w:val="21"/>
        </w:rPr>
        <w:t xml:space="preserve"> в рамках проекта «Листая страницы родного края»</w:t>
      </w:r>
      <w:r w:rsidRPr="006751BA">
        <w:rPr>
          <w:rFonts w:ascii="Times New Roman" w:hAnsi="Times New Roman" w:cs="Times New Roman"/>
          <w:color w:val="333333"/>
          <w:sz w:val="28"/>
          <w:szCs w:val="21"/>
        </w:rPr>
        <w:t xml:space="preserve"> была организована онлайн книжная </w:t>
      </w:r>
      <w:proofErr w:type="gramStart"/>
      <w:r w:rsidRPr="006751BA">
        <w:rPr>
          <w:rFonts w:ascii="Times New Roman" w:hAnsi="Times New Roman" w:cs="Times New Roman"/>
          <w:color w:val="333333"/>
          <w:sz w:val="28"/>
          <w:szCs w:val="21"/>
        </w:rPr>
        <w:t>выставка</w:t>
      </w:r>
      <w:proofErr w:type="gramEnd"/>
      <w:r w:rsidRPr="006751BA">
        <w:rPr>
          <w:rFonts w:ascii="Times New Roman" w:hAnsi="Times New Roman" w:cs="Times New Roman"/>
          <w:color w:val="333333"/>
          <w:sz w:val="28"/>
          <w:szCs w:val="21"/>
        </w:rPr>
        <w:t xml:space="preserve"> «Вот она </w:t>
      </w:r>
      <w:proofErr w:type="gramStart"/>
      <w:r w:rsidRPr="006751BA">
        <w:rPr>
          <w:rFonts w:ascii="Times New Roman" w:hAnsi="Times New Roman" w:cs="Times New Roman"/>
          <w:color w:val="333333"/>
          <w:sz w:val="28"/>
          <w:szCs w:val="21"/>
        </w:rPr>
        <w:t>какая</w:t>
      </w:r>
      <w:proofErr w:type="gramEnd"/>
      <w:r w:rsidRPr="006751BA">
        <w:rPr>
          <w:rFonts w:ascii="Times New Roman" w:hAnsi="Times New Roman" w:cs="Times New Roman"/>
          <w:color w:val="333333"/>
          <w:sz w:val="28"/>
          <w:szCs w:val="21"/>
        </w:rPr>
        <w:t xml:space="preserve">, сторона родная», приуроченная  к 95 – </w:t>
      </w:r>
      <w:proofErr w:type="spellStart"/>
      <w:r w:rsidRPr="006751BA">
        <w:rPr>
          <w:rFonts w:ascii="Times New Roman" w:hAnsi="Times New Roman" w:cs="Times New Roman"/>
          <w:color w:val="333333"/>
          <w:sz w:val="28"/>
          <w:szCs w:val="21"/>
        </w:rPr>
        <w:t>летию</w:t>
      </w:r>
      <w:proofErr w:type="spellEnd"/>
      <w:r w:rsidRPr="006751BA">
        <w:rPr>
          <w:rFonts w:ascii="Times New Roman" w:hAnsi="Times New Roman" w:cs="Times New Roman"/>
          <w:color w:val="333333"/>
          <w:sz w:val="28"/>
          <w:szCs w:val="21"/>
        </w:rPr>
        <w:t xml:space="preserve"> Усольского района.</w:t>
      </w:r>
      <w:r w:rsidR="006751BA" w:rsidRPr="006751BA">
        <w:rPr>
          <w:rFonts w:ascii="Times New Roman" w:hAnsi="Times New Roman" w:cs="Times New Roman"/>
          <w:color w:val="333333"/>
          <w:sz w:val="28"/>
          <w:szCs w:val="21"/>
        </w:rPr>
        <w:t xml:space="preserve"> На книжной выставке представлены книги об </w:t>
      </w:r>
      <w:proofErr w:type="spellStart"/>
      <w:r w:rsidR="006751BA" w:rsidRPr="006751BA">
        <w:rPr>
          <w:rFonts w:ascii="Times New Roman" w:hAnsi="Times New Roman" w:cs="Times New Roman"/>
          <w:color w:val="333333"/>
          <w:sz w:val="28"/>
          <w:szCs w:val="21"/>
        </w:rPr>
        <w:t>Усольском</w:t>
      </w:r>
      <w:proofErr w:type="spellEnd"/>
      <w:r w:rsidR="006751BA" w:rsidRPr="006751BA">
        <w:rPr>
          <w:rFonts w:ascii="Times New Roman" w:hAnsi="Times New Roman" w:cs="Times New Roman"/>
          <w:color w:val="333333"/>
          <w:sz w:val="28"/>
          <w:szCs w:val="21"/>
        </w:rPr>
        <w:t xml:space="preserve"> районе,</w:t>
      </w:r>
      <w:r w:rsidRPr="006751BA">
        <w:rPr>
          <w:rFonts w:ascii="Times New Roman" w:hAnsi="Times New Roman" w:cs="Times New Roman"/>
          <w:color w:val="333333"/>
          <w:sz w:val="28"/>
          <w:szCs w:val="21"/>
        </w:rPr>
        <w:t xml:space="preserve"> его территории, жилищно-коммунальном и транспортном комплексах, природе, экологии, ресурсах, археологическом наследии, храмах, политической истории, административно-территориальном делении.</w:t>
      </w:r>
    </w:p>
    <w:p w:rsidR="006751BA" w:rsidRPr="006751BA" w:rsidRDefault="006751BA" w:rsidP="006751BA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2762250" cy="4910668"/>
            <wp:effectExtent l="0" t="0" r="0" b="4445"/>
            <wp:docPr id="1" name="Рисунок 1" descr="C:\Users\User\Downloads\Screenshot_20200820-132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200820-13214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455" cy="4911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51BA" w:rsidRPr="00675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AB4"/>
    <w:rsid w:val="00613AB4"/>
    <w:rsid w:val="006751BA"/>
    <w:rsid w:val="00676992"/>
    <w:rsid w:val="00B8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1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1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2020-08-20T05:07:00Z</dcterms:created>
  <dcterms:modified xsi:type="dcterms:W3CDTF">2020-08-20T05:24:00Z</dcterms:modified>
</cp:coreProperties>
</file>